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3221">
      <w:pPr>
        <w:spacing w:before="120" w:after="240" w:line="400" w:lineRule="exact"/>
        <w:ind w:firstLine="964" w:firstLineChars="3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11" w:name="_GoBack"/>
      <w:bookmarkEnd w:id="11"/>
      <w:r>
        <w:rPr>
          <w:rFonts w:hint="eastAsia" w:ascii="仿宋" w:hAnsi="仿宋" w:eastAsia="仿宋" w:cs="仿宋"/>
          <w:b/>
          <w:bCs/>
          <w:sz w:val="32"/>
          <w:szCs w:val="32"/>
        </w:rPr>
        <w:t>2026中国新质组织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研究&amp;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优秀企业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案例征集</w:t>
      </w:r>
    </w:p>
    <w:p w14:paraId="4AF096A9">
      <w:pPr>
        <w:spacing w:before="120" w:after="240" w:line="400" w:lineRule="exact"/>
        <w:ind w:firstLine="1606" w:firstLineChars="5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8F9CE8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firstLine="440" w:firstLineChars="200"/>
        <w:jc w:val="left"/>
        <w:rPr>
          <w:rFonts w:hint="eastAsia" w:ascii="华文仿宋" w:hAnsi="华文仿宋" w:eastAsia="华文仿宋" w:cs="华文仿宋"/>
          <w:sz w:val="22"/>
          <w:szCs w:val="21"/>
        </w:rPr>
      </w:pPr>
      <w:r>
        <w:rPr>
          <w:rFonts w:hint="eastAsia" w:ascii="华文仿宋" w:hAnsi="华文仿宋" w:eastAsia="华文仿宋" w:cs="华文仿宋"/>
          <w:sz w:val="22"/>
          <w:szCs w:val="21"/>
        </w:rPr>
        <w:t>十五五规划明确提出 “加快高水平科技自立自强，引领发展新质生产力”，要求强化企业科技创新的主体地位，推动科技创新与产业创新深度融合，加快建设世界一流企业。“新质组织”作为“新质生产力落地的组织载体，其构建路径、评估标准、实践方法成为企业落实国家战略、实现高质量发展的关键课题。</w:t>
      </w:r>
    </w:p>
    <w:p w14:paraId="362E42D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firstLine="440" w:firstLineChars="200"/>
        <w:jc w:val="left"/>
        <w:rPr>
          <w:rFonts w:hint="eastAsia" w:ascii="华文仿宋" w:hAnsi="华文仿宋" w:eastAsia="华文仿宋" w:cs="华文仿宋"/>
          <w:sz w:val="22"/>
          <w:szCs w:val="21"/>
        </w:rPr>
      </w:pPr>
      <w:r>
        <w:rPr>
          <w:rFonts w:hint="eastAsia" w:ascii="华文仿宋" w:hAnsi="华文仿宋" w:eastAsia="华文仿宋" w:cs="华文仿宋"/>
          <w:sz w:val="22"/>
          <w:szCs w:val="21"/>
        </w:rPr>
        <w:t>在 “新质生产力” 与 “人工智能 +” 战略落地的双重背景下，中国企业普遍面临组织能力与战略发展不匹配的问题：数智化转型落地难、人力资本价值经营效率低，企业管理者亟需 “看得懂的趋势、学得会的方法、用得上的工具”。</w:t>
      </w:r>
    </w:p>
    <w:p w14:paraId="322E417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firstLine="440" w:firstLineChars="200"/>
        <w:jc w:val="left"/>
        <w:rPr>
          <w:rFonts w:hint="eastAsia" w:ascii="华文仿宋" w:hAnsi="华文仿宋" w:eastAsia="华文仿宋" w:cs="华文仿宋"/>
          <w:sz w:val="22"/>
          <w:szCs w:val="21"/>
        </w:rPr>
      </w:pPr>
      <w:r>
        <w:rPr>
          <w:rFonts w:hint="eastAsia" w:ascii="华文仿宋" w:hAnsi="华文仿宋" w:eastAsia="华文仿宋" w:cs="华文仿宋"/>
          <w:sz w:val="22"/>
          <w:szCs w:val="21"/>
        </w:rPr>
        <w:t>为破解企业组织转型痛点，人瑞人才（HK.06919）及旗下瑞华智策依托在人力资本价值经营、组织效能提升、以及企业AI化转型领域的专业积淀，联合《中国经营报》等权威媒体、人力资源与组织发展领域资深学者、各行业标杆企业，发起“中国新质组织实践研究与</w:t>
      </w:r>
      <w:r>
        <w:rPr>
          <w:rFonts w:hint="eastAsia" w:ascii="华文仿宋" w:hAnsi="华文仿宋" w:eastAsia="华文仿宋" w:cs="华文仿宋"/>
          <w:sz w:val="22"/>
          <w:szCs w:val="21"/>
          <w:lang w:val="en-US" w:eastAsia="zh-CN"/>
        </w:rPr>
        <w:t>优秀企业</w:t>
      </w:r>
      <w:r>
        <w:rPr>
          <w:rFonts w:hint="eastAsia" w:ascii="华文仿宋" w:hAnsi="华文仿宋" w:eastAsia="华文仿宋" w:cs="华文仿宋"/>
          <w:sz w:val="22"/>
          <w:szCs w:val="21"/>
        </w:rPr>
        <w:t>评选项目”。其</w:t>
      </w:r>
      <w:r>
        <w:rPr>
          <w:rFonts w:hint="eastAsia" w:ascii="华文仿宋" w:hAnsi="华文仿宋" w:eastAsia="华文仿宋" w:cs="华文仿宋"/>
          <w:b/>
          <w:bCs/>
          <w:sz w:val="22"/>
          <w:szCs w:val="21"/>
        </w:rPr>
        <w:t>旨在通过系统性研究 + 权威评选 + 案例采集与传播，建立新质组织的评估标准与进化路径</w:t>
      </w:r>
      <w:r>
        <w:rPr>
          <w:rFonts w:hint="eastAsia" w:ascii="华文仿宋" w:hAnsi="华文仿宋" w:eastAsia="华文仿宋" w:cs="华文仿宋"/>
          <w:sz w:val="22"/>
          <w:szCs w:val="21"/>
        </w:rPr>
        <w:t>，为中国企业在 AI 时代的组织再造提供实操指引。</w:t>
      </w:r>
    </w:p>
    <w:p w14:paraId="30B871D4">
      <w:pPr>
        <w:spacing w:before="120" w:after="240" w:line="240" w:lineRule="auto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现面向全社会公开征集优秀案例，诚邀您共同见证这场新质组织的“先锋集结”，树立行业标杆与榜样。具体事项如下：</w:t>
      </w:r>
    </w:p>
    <w:p w14:paraId="2EF3AEDA">
      <w:pPr>
        <w:spacing w:before="120" w:after="240" w:line="400" w:lineRule="exact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 xml:space="preserve"> 一、申报时间</w:t>
      </w:r>
    </w:p>
    <w:p w14:paraId="5587BD0E">
      <w:pPr>
        <w:spacing w:before="120" w:after="240" w:line="400" w:lineRule="exact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2026年5月22日——2026年6日20日</w:t>
      </w:r>
    </w:p>
    <w:p w14:paraId="16157AFA">
      <w:pPr>
        <w:spacing w:before="120" w:after="240" w:line="240" w:lineRule="auto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二、企业参评相关说明</w:t>
      </w:r>
    </w:p>
    <w:p w14:paraId="3371D602">
      <w:pPr>
        <w:spacing w:before="120" w:after="240" w:line="240" w:lineRule="auto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（一）参评范围</w:t>
      </w: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本次评选面向中国境内注册的所有企业，重点覆盖智能制造、高科技、快消、通信、专精特新、央企、金融、医药等行业，优先选择在数智化转型、人力资本价值经营、组织效能提升、AI 技术落地等方面有实践探索的企业。</w:t>
      </w:r>
    </w:p>
    <w:p w14:paraId="0D1CB90C">
      <w:pPr>
        <w:spacing w:before="120" w:after="240" w:line="240" w:lineRule="auto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（二）参评条件</w:t>
      </w: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1、企业战略与新质生产力发展方向契合，有明确的新质组织构建规划或实践动作；</w:t>
      </w: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2、在人力资本价值经营、组织架构优化、数智化转型、AI 技术在组织管理中的应用等方面有具体实践案例；</w:t>
      </w: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3、企业经营状况良好，具有行业代表性与示范效应</w:t>
      </w:r>
    </w:p>
    <w:p w14:paraId="410E58D9">
      <w:pPr>
        <w:spacing w:before="120" w:after="240" w:line="240" w:lineRule="auto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4、自愿参与项目研究，配合课题组完成调研问卷、实地访谈等研究工作；</w:t>
      </w:r>
    </w:p>
    <w:p w14:paraId="60AD505C">
      <w:pPr>
        <w:spacing w:before="120" w:after="240" w:line="240" w:lineRule="auto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（三）参评标准</w:t>
      </w:r>
    </w:p>
    <w:p w14:paraId="27D24120">
      <w:pPr>
        <w:spacing w:before="120" w:after="240" w:line="240" w:lineRule="auto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1、治理价值观（组织存在的目的和价值根基）</w:t>
      </w:r>
    </w:p>
    <w:p w14:paraId="34A3D51A">
      <w:pPr>
        <w:spacing w:before="120" w:after="240" w:line="240" w:lineRule="auto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2、商业模式（价值创造与捕获的逻辑设计）</w:t>
      </w:r>
    </w:p>
    <w:p w14:paraId="7B5ECACC">
      <w:pPr>
        <w:spacing w:before="120" w:after="240" w:line="240" w:lineRule="auto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3、生产范式（价值创造的技术与过程实现）</w:t>
      </w:r>
    </w:p>
    <w:p w14:paraId="193DDD92">
      <w:pPr>
        <w:spacing w:before="120" w:after="240" w:line="240" w:lineRule="auto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4、管理范式（组织与协调人、资源的系统）</w:t>
      </w:r>
    </w:p>
    <w:p w14:paraId="01CAC3DE">
      <w:pPr>
        <w:spacing w:before="120" w:after="240" w:line="240" w:lineRule="auto"/>
        <w:ind w:firstLine="440" w:firstLineChars="200"/>
        <w:jc w:val="both"/>
        <w:rPr>
          <w:rFonts w:hint="default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5、生态嵌入度（组织与外部生态的协同关系）</w:t>
      </w:r>
    </w:p>
    <w:p w14:paraId="74596153">
      <w:pPr>
        <w:spacing w:before="120" w:after="240" w:line="400" w:lineRule="exact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三、申报流程</w:t>
      </w:r>
    </w:p>
    <w:p w14:paraId="44C33146">
      <w:pPr>
        <w:spacing w:before="120" w:after="240" w:line="400" w:lineRule="exact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1、企业报名（5月22日-6月20日）：企业通过官方报名通道在线提交《新质组织参评申请表》及企业组织转型实践案例材料；</w:t>
      </w:r>
    </w:p>
    <w:p w14:paraId="2AE1F9D6">
      <w:pPr>
        <w:spacing w:before="120" w:after="240" w:line="400" w:lineRule="exact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2、资质审核（6月20日-6月30日）：组委会根据企业提供的资料，进行资质审核，筛选符合条件的参评企业。</w:t>
      </w:r>
    </w:p>
    <w:p w14:paraId="3314FCD1">
      <w:pPr>
        <w:spacing w:before="120" w:after="240" w:line="400" w:lineRule="exact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3、专家评审（6月30日-7月30日）：专家评审委员会根据企业资质和评价体系，对参选企业进行专业评审，公示优秀名单</w:t>
      </w:r>
    </w:p>
    <w:p w14:paraId="12C6C525">
      <w:pPr>
        <w:spacing w:before="120" w:after="240" w:line="400" w:lineRule="exact"/>
        <w:ind w:firstLine="440" w:firstLineChars="200"/>
        <w:jc w:val="both"/>
        <w:rPr>
          <w:rFonts w:hint="default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4、优秀企业风采展示（8月1日-8月15日）：优秀案例风采展示，通过专访、</w:t>
      </w:r>
    </w:p>
    <w:p w14:paraId="421EE07B">
      <w:pPr>
        <w:spacing w:before="120" w:after="240" w:line="400" w:lineRule="exact"/>
        <w:ind w:firstLine="440" w:firstLineChars="200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  <w:t>5、颁奖阶段（8月20日）：优秀企业受邀参加 “中国新质组织价值经营论坛暨颁奖盛典”，现场领取奖项，分享实践案例。</w:t>
      </w:r>
    </w:p>
    <w:p w14:paraId="0E65E077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1B9EF76C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680D312E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3077BC62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4E70659D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1E38F95A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78D236C9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637092C4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73E9CC14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31206674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26AED5E3">
      <w:pPr>
        <w:spacing w:before="120" w:after="240" w:line="400" w:lineRule="exact"/>
        <w:jc w:val="both"/>
        <w:rPr>
          <w:rFonts w:hint="eastAsia" w:ascii="华文仿宋" w:hAnsi="华文仿宋" w:eastAsia="华文仿宋" w:cs="华文仿宋"/>
          <w:kern w:val="0"/>
          <w:sz w:val="22"/>
          <w:szCs w:val="21"/>
          <w:lang w:val="en-US" w:eastAsia="zh-CN" w:bidi="ar"/>
        </w:rPr>
      </w:pPr>
    </w:p>
    <w:p w14:paraId="0609221A">
      <w:pPr>
        <w:spacing w:before="120" w:after="240" w:line="400" w:lineRule="exact"/>
        <w:ind w:firstLine="480" w:firstLineChars="200"/>
        <w:jc w:val="both"/>
        <w:rPr>
          <w:rFonts w:hint="eastAsia" w:ascii="华文仿宋" w:hAnsi="华文仿宋" w:eastAsia="华文仿宋" w:cs="华文仿宋"/>
          <w:kern w:val="0"/>
          <w:sz w:val="24"/>
          <w:szCs w:val="22"/>
          <w:lang w:val="en-US" w:eastAsia="zh-CN" w:bidi="ar"/>
        </w:rPr>
      </w:pPr>
    </w:p>
    <w:p w14:paraId="7A8A9A85">
      <w:pPr>
        <w:spacing w:before="120" w:after="240" w:line="400" w:lineRule="exact"/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2026中国新质组织优秀企业</w:t>
      </w:r>
    </w:p>
    <w:p w14:paraId="3A486083">
      <w:pPr>
        <w:spacing w:before="120" w:after="240" w:line="4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5E2C1074">
      <w:pPr>
        <w:spacing w:before="120" w:after="240" w:line="40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22E8458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申报单位：___________________________</w:t>
      </w:r>
    </w:p>
    <w:p w14:paraId="0B5A2B03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填报日期：_______年_______月_______日</w:t>
      </w:r>
    </w:p>
    <w:p w14:paraId="52E4A988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发起方</w:t>
      </w:r>
      <w:r>
        <w:rPr>
          <w:rFonts w:hint="eastAsia" w:ascii="仿宋" w:hAnsi="仿宋" w:eastAsia="仿宋" w:cs="仿宋"/>
          <w:sz w:val="22"/>
          <w:szCs w:val="22"/>
        </w:rPr>
        <w:t>：人瑞人才 · 瑞华智策新质组织研究中心（NQOC）</w:t>
      </w:r>
    </w:p>
    <w:p w14:paraId="5C3E402D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联合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主办</w:t>
      </w:r>
      <w:r>
        <w:rPr>
          <w:rFonts w:hint="eastAsia" w:ascii="仿宋" w:hAnsi="仿宋" w:eastAsia="仿宋" w:cs="仿宋"/>
          <w:sz w:val="22"/>
          <w:szCs w:val="22"/>
        </w:rPr>
        <w:t>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《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中国经营报》</w:t>
      </w:r>
    </w:p>
    <w:p w14:paraId="393FECBD">
      <w:pPr>
        <w:spacing w:before="120" w:after="240" w:line="400" w:lineRule="exact"/>
        <w:ind w:firstLine="440" w:firstLineChars="200"/>
        <w:jc w:val="both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研究机构：北京大学光华管理学院</w:t>
      </w:r>
    </w:p>
    <w:p w14:paraId="4110C2B0">
      <w:pPr>
        <w:spacing w:before="120" w:after="240" w:line="400" w:lineRule="exact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494F561E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0" w:name="heading_0"/>
      <w:r>
        <w:rPr>
          <w:rFonts w:hint="eastAsia" w:ascii="仿宋" w:hAnsi="仿宋" w:eastAsia="仿宋" w:cs="仿宋"/>
          <w:sz w:val="22"/>
          <w:szCs w:val="22"/>
        </w:rPr>
        <w:t>填报说明（企业必读）</w:t>
      </w:r>
      <w:bookmarkEnd w:id="0"/>
    </w:p>
    <w:p w14:paraId="522E0E96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1. 本表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为参评专属</w:t>
      </w:r>
      <w:r>
        <w:rPr>
          <w:rFonts w:hint="eastAsia" w:ascii="仿宋" w:hAnsi="仿宋" w:eastAsia="仿宋" w:cs="仿宋"/>
          <w:sz w:val="22"/>
          <w:szCs w:val="22"/>
        </w:rPr>
        <w:t>唯一官方表单，全程免费填报、无额外参评费用，仅用于新质组织专项调研、权威评级、标杆案例入库、行业标准共建备案。</w:t>
      </w:r>
    </w:p>
    <w:p w14:paraId="15AF0490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2.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参评企业</w:t>
      </w:r>
      <w:r>
        <w:rPr>
          <w:rFonts w:hint="eastAsia" w:ascii="仿宋" w:hAnsi="仿宋" w:eastAsia="仿宋" w:cs="仿宋"/>
          <w:sz w:val="22"/>
          <w:szCs w:val="22"/>
        </w:rPr>
        <w:t>仅需主选1个核心参评赛道（对应五维模型任一维度），可自愿加选1个辅助赛道，贴合真实经营现状填报即可，不夸大、不堆砌材料。</w:t>
      </w:r>
    </w:p>
    <w:p w14:paraId="7A9C6898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3. 所有填报内容、佐证材料同步用于：专家盲评打分+企业专属成熟度诊断报告出具+白皮书案例收录+官方媒体合规宣发，信息真实有效即可同步享受全套项目赋能权益。</w:t>
      </w:r>
    </w:p>
    <w:p w14:paraId="1674F4DA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4. 全程闭环保密：企业涉密经营数据、内部组织台账仅用于研究智库内部研判，不对外公开披露，仅脱敏优质实践案例用于行业标杆传播。</w:t>
      </w:r>
    </w:p>
    <w:p w14:paraId="56E834F5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2D727E64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3E2A8CF0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36A2B73B">
      <w:pPr>
        <w:spacing w:before="120" w:after="240" w:line="400" w:lineRule="exact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51F321FC">
      <w:pPr>
        <w:spacing w:before="120" w:after="240" w:line="400" w:lineRule="exact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31D5E17D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1" w:name="heading_1"/>
      <w:r>
        <w:rPr>
          <w:rFonts w:hint="eastAsia" w:ascii="仿宋" w:hAnsi="仿宋" w:eastAsia="仿宋" w:cs="仿宋"/>
          <w:sz w:val="22"/>
          <w:szCs w:val="22"/>
        </w:rPr>
        <w:t xml:space="preserve">第一部分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参评</w:t>
      </w:r>
      <w:r>
        <w:rPr>
          <w:rFonts w:hint="eastAsia" w:ascii="仿宋" w:hAnsi="仿宋" w:eastAsia="仿宋" w:cs="仿宋"/>
          <w:sz w:val="22"/>
          <w:szCs w:val="22"/>
        </w:rPr>
        <w:t>企业基础信息</w:t>
      </w:r>
      <w:bookmarkEnd w:id="1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3"/>
        <w:gridCol w:w="4807"/>
        <w:gridCol w:w="2760"/>
      </w:tblGrid>
      <w:tr w14:paraId="5E392B79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F6629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序号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240AB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填报项目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3A205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填写内容/选择项</w:t>
            </w:r>
          </w:p>
        </w:tc>
      </w:tr>
      <w:tr w14:paraId="6B377947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39011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12BC7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企业全称（营业执照标准全称）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CC261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C427268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0112F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DF055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统一社会信用代码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4C1BB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48B06CC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33CEC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052E0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法人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9D118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A1B0309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BEFC3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72612">
            <w:pPr>
              <w:spacing w:before="120" w:after="240" w:line="400" w:lineRule="exact"/>
              <w:ind w:firstLine="440" w:firstLineChars="200"/>
              <w:jc w:val="both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企业的简介（200字左右）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CB70B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C648704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08E36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226BF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所属核心行业赛道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D36CE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 高端智能制造 □ 数字科技/AI算力 □ 生物医药大健康 □ 现代生产性服务业 □ 绿色低碳环保 □ 其他实体经济细分领域</w:t>
            </w:r>
          </w:p>
        </w:tc>
      </w:tr>
      <w:tr w14:paraId="6AB3856B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F947A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9878D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企业规模属性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CB667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 大型龙头企业 □ 中型骨干企业 □ 优质成长型企业 □ 专精特新/高新技术企业</w:t>
            </w:r>
          </w:p>
        </w:tc>
      </w:tr>
      <w:tr w14:paraId="79F96391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76676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2AC83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在岗正式员工总人数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B8496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___________ 人</w:t>
            </w:r>
          </w:p>
        </w:tc>
      </w:tr>
      <w:tr w14:paraId="36C54E8B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3D15D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B35C8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年度核心营收区间（近一自然年度）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01B4B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 5000万以内 □ 5000万—2亿 □ 2亿—10亿 □ 10亿以上</w:t>
            </w:r>
          </w:p>
        </w:tc>
      </w:tr>
      <w:tr w14:paraId="2DDBB350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28B2C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D479B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核心对接负责人（参评专项对接人）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30341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姓名：___________ 职务：___________</w:t>
            </w:r>
          </w:p>
        </w:tc>
      </w:tr>
      <w:tr w14:paraId="3B0BD2AA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644D9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2A4A2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联系手机+办公邮箱（用于报告推送、活动邀约）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7FD08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手机：___________ 邮箱：___________</w:t>
            </w:r>
          </w:p>
        </w:tc>
      </w:tr>
      <w:tr w14:paraId="52A4C2C9"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4E268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</w:p>
        </w:tc>
        <w:tc>
          <w:tcPr>
            <w:tcW w:w="48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D7B85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企业核心管理层访谈意向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7665F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 愿意安排CEO/一号位受访 □ 安排CHO/人力负责人受访 □ 安排数字化/战略负责人受访 □ 暂不参与访谈，仅参评拿诊断报告</w:t>
            </w:r>
          </w:p>
        </w:tc>
      </w:tr>
    </w:tbl>
    <w:p w14:paraId="4772A49C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2" w:name="heading_2"/>
    </w:p>
    <w:p w14:paraId="5AAC2F4E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第二部分 参评赛道</w:t>
      </w:r>
      <w:bookmarkEnd w:id="2"/>
    </w:p>
    <w:p w14:paraId="16720F44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规则说明：勾选1项【主参评维度】（重点评审打分），可额外勾选1项【辅助参评维度】（加分赋能，不重复占评审批量）</w:t>
      </w:r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6AE24C2C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5CE4E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参评维度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B47F8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五维赛道全称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D5D35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赛道核心参评适配说明（企业快速自查）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39FC8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主赛道勾选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85B49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辅助赛道勾选</w:t>
            </w:r>
          </w:p>
        </w:tc>
      </w:tr>
      <w:tr w14:paraId="09EA8E7A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593C7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维度一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7BDC2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治理价值观维度（绿色·创新·可持续·人机共智导向）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0DFA1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企业已落地AI战略顶层规划、坚守绿色低碳经营理念、搭建全员创新文化体系、完善合规长效治理机制，价值观贴合新质生产力顶层要求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4811B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3EAD8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</w:tr>
      <w:tr w14:paraId="30FA31EC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42AB1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维度二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43430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商业模式维度（AI重构价值增长、新型盈利闭环）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8A061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依托数字化、AI技术重构原有经营模式，打造新型增收增长点，具备可复制、可落地、可持续的商业创新闭环，营收结构持续优化升级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3A9C5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6FD05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</w:tr>
      <w:tr w14:paraId="5CFD9754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91C01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维度三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44259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生产范式维度（全流程数字化、智能提质增效）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3F359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研发、排产、供应链、交付、全链路数字化改造落地，无人化/智能化设备深度应用，生产效能、良品率、交付效率实现显著提升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D65FB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1BBE6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</w:tr>
      <w:tr w14:paraId="5007BC08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8FCA3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维度四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26861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管理范式维度（敏捷组织、人机协同、人才新型管控）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598C2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组织架构扁平化升级、绩效考核数字化革新、人机协同办公全域落地、人才梯队适配AI时代转型，管理效率大幅提升、团队韧性更强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0DE88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14F9F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</w:tr>
      <w:tr w14:paraId="74BBF246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B1708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维度五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4C5FC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生态嵌入度维度（产业链协同、产学研联动、平台共建）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67833">
            <w:pPr>
              <w:spacing w:before="120" w:after="240" w:line="40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深度融入昌平本地产业集群、联动上下游生态伙伴、对接高校智库开展产学研合作、共建行业协同平台，实现多方价值共赢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2431B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282FB">
            <w:pPr>
              <w:spacing w:before="120" w:after="240" w:line="400" w:lineRule="exact"/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</w:t>
            </w:r>
          </w:p>
        </w:tc>
      </w:tr>
    </w:tbl>
    <w:p w14:paraId="6A00A39A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26434160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3" w:name="heading_3"/>
      <w:r>
        <w:rPr>
          <w:rFonts w:hint="eastAsia" w:ascii="仿宋" w:hAnsi="仿宋" w:eastAsia="仿宋" w:cs="仿宋"/>
          <w:sz w:val="22"/>
          <w:szCs w:val="22"/>
        </w:rPr>
        <w:t>第三部分 对应赛道专项参评材料填报+佐证附件清单（核心评审依据）</w:t>
      </w:r>
      <w:bookmarkEnd w:id="3"/>
    </w:p>
    <w:p w14:paraId="7AB29822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填报要求：围绕已勾选主赛道，简明写实填写落地成果，不夸大、不写空话；同步对应上传佐证照片/制度文件/数据截图，10M以内合规材料即可</w:t>
      </w:r>
    </w:p>
    <w:p w14:paraId="112A0267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4" w:name="heading_4"/>
      <w:r>
        <w:rPr>
          <w:rFonts w:hint="eastAsia" w:ascii="仿宋" w:hAnsi="仿宋" w:eastAsia="仿宋" w:cs="仿宋"/>
          <w:sz w:val="22"/>
          <w:szCs w:val="22"/>
        </w:rPr>
        <w:t>▶ 若主评：维度一｜治理价值观赛道 专项填报</w:t>
      </w:r>
      <w:bookmarkEnd w:id="4"/>
    </w:p>
    <w:p w14:paraId="1C704646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1. 企业近一年在绿色低碳、合规经营、创新文化、AI战略顶层设计方面，已落地的3项核心举措：________________________________________________________________________</w:t>
      </w:r>
    </w:p>
    <w:p w14:paraId="439CECD4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 价值观落地带来的实际正向成效（能耗下降/团队凝聚力提升/合规零风险等）：________________________________________________________________________</w:t>
      </w:r>
    </w:p>
    <w:p w14:paraId="1162F4AA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✅ 必传佐证材料：企业年度ESG简要说明、党建/合规管理制度文件、AI战略内部红头规划截图、绿色低碳经营实景照片</w:t>
      </w:r>
    </w:p>
    <w:p w14:paraId="1CB19CB6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5" w:name="heading_5"/>
      <w:r>
        <w:rPr>
          <w:rFonts w:hint="eastAsia" w:ascii="仿宋" w:hAnsi="仿宋" w:eastAsia="仿宋" w:cs="仿宋"/>
          <w:sz w:val="22"/>
          <w:szCs w:val="22"/>
        </w:rPr>
        <w:t>▶ 若主评：维度二｜商业模式赛道 专项填报</w:t>
      </w:r>
      <w:bookmarkEnd w:id="5"/>
    </w:p>
    <w:p w14:paraId="656F1B19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1. 企业依托AI/数字化重构的核心业务新模式、新增收场景具体说明：________________________________________________________________________</w:t>
      </w:r>
    </w:p>
    <w:p w14:paraId="4F888A45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 新模式落地后，近一年营收、客群、市场占有率可量化提升数据：________________________________________________________________________</w:t>
      </w:r>
    </w:p>
    <w:p w14:paraId="7AB1F7A0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✅ 必传佐证材料：商业模式创新方案简版、新业务营收数据台账脱敏截图、标杆客户合作证明、创新项目立项文件</w:t>
      </w:r>
    </w:p>
    <w:p w14:paraId="5A8CD22C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6" w:name="heading_6"/>
      <w:r>
        <w:rPr>
          <w:rFonts w:hint="eastAsia" w:ascii="仿宋" w:hAnsi="仿宋" w:eastAsia="仿宋" w:cs="仿宋"/>
          <w:sz w:val="22"/>
          <w:szCs w:val="22"/>
        </w:rPr>
        <w:t>▶ 若主评：维度三｜生产范式赛道 专项填报</w:t>
      </w:r>
      <w:bookmarkEnd w:id="6"/>
    </w:p>
    <w:p w14:paraId="768F0867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1. 车间/厂区/供应链已落地的智能设备、数字系统、自动化改造核心场景清单：________________________________________________________________________</w:t>
      </w:r>
    </w:p>
    <w:p w14:paraId="4ECECAD1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 提质降本增效硬核数据：人均效能提升、生产周期缩短、不良率下降、能耗降低等具体数值：________________________________________________________________________</w:t>
      </w:r>
    </w:p>
    <w:p w14:paraId="5EA2019D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✅ 必传佐证材料：智能产线实景实拍图、数字化系统后台脱敏截图、技改项目验收材料、能效对比台账报表</w:t>
      </w:r>
    </w:p>
    <w:p w14:paraId="6BDC8983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7" w:name="heading_7"/>
      <w:r>
        <w:rPr>
          <w:rFonts w:hint="eastAsia" w:ascii="仿宋" w:hAnsi="仿宋" w:eastAsia="仿宋" w:cs="仿宋"/>
          <w:sz w:val="22"/>
          <w:szCs w:val="22"/>
        </w:rPr>
        <w:t>▶ 若主评：维度四｜管理范式赛道 专项填报</w:t>
      </w:r>
      <w:bookmarkEnd w:id="7"/>
    </w:p>
    <w:p w14:paraId="4D809C29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1. 企业在组织架构优化、人机协同办公、新型绩效激励、数字化人事管理方面的落地动作：________________________________________________________________________</w:t>
      </w:r>
    </w:p>
    <w:p w14:paraId="7846ECB6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 管理升级后，团队人效、人才留存、跨部门协同效率改善实际情况：________________________________________________________________________</w:t>
      </w:r>
    </w:p>
    <w:p w14:paraId="4C4C2F05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✅ 必传佐证材料：新版组织架构图、数字化办公系统截图、新型绩效方案文件、人才培养专项台账</w:t>
      </w:r>
    </w:p>
    <w:p w14:paraId="64CD999D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8" w:name="heading_8"/>
      <w:r>
        <w:rPr>
          <w:rFonts w:hint="eastAsia" w:ascii="仿宋" w:hAnsi="仿宋" w:eastAsia="仿宋" w:cs="仿宋"/>
          <w:sz w:val="22"/>
          <w:szCs w:val="22"/>
        </w:rPr>
        <w:t>▶ 若主评：维度五｜生态嵌入度赛道 专项填报</w:t>
      </w:r>
      <w:bookmarkEnd w:id="8"/>
    </w:p>
    <w:p w14:paraId="580FADA0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1. 近一年联动产业链伙伴、高校智库、产业平台开展的协同合作项目明细：________________________________________________________________________</w:t>
      </w:r>
    </w:p>
    <w:p w14:paraId="3F2DC7C6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 生态合作带来的订单增量、技术赋能、政策对接、资源联动实际落地成果：________________________________________________________________________</w:t>
      </w:r>
    </w:p>
    <w:p w14:paraId="590CE8BF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✅ 必传佐证材料：产学研合作协议、产业链联动活动合影、生态共建项目台账、属地产业平台入驻证明</w:t>
      </w:r>
    </w:p>
    <w:p w14:paraId="374A023D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3C03F323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9" w:name="heading_9"/>
      <w:r>
        <w:rPr>
          <w:rFonts w:hint="eastAsia" w:ascii="仿宋" w:hAnsi="仿宋" w:eastAsia="仿宋" w:cs="仿宋"/>
          <w:sz w:val="22"/>
          <w:szCs w:val="22"/>
        </w:rPr>
        <w:t>第四部分 企业专项补充调研（用于出具专属诊断报告，必填）</w:t>
      </w:r>
      <w:bookmarkEnd w:id="9"/>
    </w:p>
    <w:p w14:paraId="17F00C27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1. 目前企业在组织转型、AI落地、数字化升级中，遇到的最大2个真实痛点：________________________________________________________________________</w:t>
      </w:r>
    </w:p>
    <w:p w14:paraId="60CF0AFA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 企业最希望智库专家一对一赋能解决哪类问题：□ 组织架构优化 □ 人才梯队搭建 □ AI落地方法论 □ 商业模式升级 □ 产业链资源对接 □ 专项政策适配解读</w:t>
      </w:r>
    </w:p>
    <w:p w14:paraId="66401A51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3. 是否愿意纳入项目标杆案例库、纳入行业白皮书：□ 自愿免费入库，配合简单访谈 □ 仅内部参评，不对外公开案例</w:t>
      </w:r>
    </w:p>
    <w:p w14:paraId="3E51306A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3166348B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bookmarkStart w:id="10" w:name="heading_10"/>
      <w:r>
        <w:rPr>
          <w:rFonts w:hint="eastAsia" w:ascii="仿宋" w:hAnsi="仿宋" w:eastAsia="仿宋" w:cs="仿宋"/>
          <w:sz w:val="22"/>
          <w:szCs w:val="22"/>
        </w:rPr>
        <w:t>第五部分 申报承诺与企业盖章（正式参评生效要件）</w:t>
      </w:r>
      <w:bookmarkEnd w:id="10"/>
    </w:p>
    <w:p w14:paraId="62132D05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本企业郑重承诺：本次填报所有信息、提交佐证材料均真实、合法、有效，无虚假夸大、无违规参评行为；同意参评数据仅用于新质组织专项学术研究、专家评级、专属诊断报告出具、行业标杆案例脱敏传播；自愿遵守本次优秀企业评选统一评审规则，全程配合调研、访谈、现场核验相关工作。</w:t>
      </w:r>
    </w:p>
    <w:p w14:paraId="7A6F9090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企业负责人签字：_______________</w:t>
      </w:r>
    </w:p>
    <w:p w14:paraId="5AA6CD8F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企业公章：_____________________</w:t>
      </w:r>
    </w:p>
    <w:p w14:paraId="3F57942E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填报日期：_______年_______月_______日</w:t>
      </w:r>
    </w:p>
    <w:p w14:paraId="21A00C9F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1E5C2240">
      <w:pPr>
        <w:spacing w:before="120" w:after="240" w:line="400" w:lineRule="exact"/>
        <w:jc w:val="both"/>
        <w:rPr>
          <w:rFonts w:hint="eastAsia" w:ascii="仿宋" w:hAnsi="仿宋" w:eastAsia="仿宋" w:cs="仿宋"/>
          <w:sz w:val="22"/>
          <w:szCs w:val="22"/>
        </w:rPr>
      </w:pPr>
    </w:p>
    <w:p w14:paraId="62D74390">
      <w:pPr>
        <w:spacing w:before="120" w:after="240" w:line="400" w:lineRule="exact"/>
        <w:ind w:firstLine="440" w:firstLineChars="200"/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补充说明</w:t>
      </w:r>
    </w:p>
    <w:p w14:paraId="27DEF6C6">
      <w:pPr>
        <w:spacing w:before="120" w:after="240" w:line="400" w:lineRule="exact"/>
        <w:ind w:firstLine="440" w:firstLineChars="200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>尊敬的申报企业：</w:t>
      </w:r>
    </w:p>
    <w:p w14:paraId="290249FB">
      <w:pPr>
        <w:spacing w:before="120" w:after="240" w:line="400" w:lineRule="exact"/>
        <w:ind w:firstLine="440" w:firstLineChars="200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>感谢您参与“2026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中国新质组织优秀企业</w:t>
      </w:r>
      <w:r>
        <w:rPr>
          <w:rFonts w:hint="eastAsia" w:ascii="仿宋" w:hAnsi="仿宋" w:eastAsia="仿宋" w:cs="仿宋"/>
          <w:sz w:val="22"/>
          <w:szCs w:val="22"/>
        </w:rPr>
        <w:t>”</w:t>
      </w:r>
      <w:r>
        <w:rPr>
          <w:rFonts w:ascii="仿宋" w:hAnsi="仿宋" w:eastAsia="仿宋" w:cs="仿宋"/>
          <w:sz w:val="22"/>
          <w:szCs w:val="22"/>
        </w:rPr>
        <w:t>征集活动。除</w:t>
      </w:r>
      <w:r>
        <w:rPr>
          <w:rFonts w:hint="eastAsia" w:ascii="仿宋" w:hAnsi="仿宋" w:eastAsia="仿宋" w:cs="仿宋"/>
          <w:sz w:val="22"/>
          <w:szCs w:val="22"/>
        </w:rPr>
        <w:t>揭晓仪式外</w:t>
      </w:r>
      <w:r>
        <w:rPr>
          <w:rFonts w:ascii="仿宋" w:hAnsi="仿宋" w:eastAsia="仿宋" w:cs="仿宋"/>
          <w:sz w:val="22"/>
          <w:szCs w:val="22"/>
        </w:rPr>
        <w:t>，我们将在</w:t>
      </w:r>
      <w:r>
        <w:rPr>
          <w:rFonts w:hint="eastAsia" w:ascii="仿宋" w:hAnsi="仿宋" w:eastAsia="仿宋" w:cs="仿宋"/>
          <w:sz w:val="22"/>
          <w:szCs w:val="22"/>
        </w:rPr>
        <w:t>论坛</w:t>
      </w:r>
      <w:r>
        <w:rPr>
          <w:rFonts w:ascii="仿宋" w:hAnsi="仿宋" w:eastAsia="仿宋" w:cs="仿宋"/>
          <w:sz w:val="22"/>
          <w:szCs w:val="22"/>
        </w:rPr>
        <w:t>现场同步增设 “2026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中国新质组织优秀企业</w:t>
      </w:r>
      <w:r>
        <w:rPr>
          <w:rFonts w:ascii="仿宋" w:hAnsi="仿宋" w:eastAsia="仿宋" w:cs="仿宋"/>
          <w:sz w:val="22"/>
          <w:szCs w:val="22"/>
        </w:rPr>
        <w:t>标杆案例发布” 环节，旨在从申报企业中甄选具有代表性、创新性和可借鉴性的优秀案例，进行深度分享与现场发布，树立行业学习标杆。</w:t>
      </w:r>
    </w:p>
    <w:p w14:paraId="57DCDE80">
      <w:pPr>
        <w:spacing w:before="120" w:after="240" w:line="400" w:lineRule="exact"/>
        <w:ind w:firstLine="440" w:firstLineChars="200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>如贵单位有意参与该环节的遴选，请在提交申报材料时，额外提供以下资料。我们将组织专家进行综合评估，入选案例将在论坛现场获得专题发布机会。</w:t>
      </w:r>
    </w:p>
    <w:p w14:paraId="5E007652">
      <w:pPr>
        <w:spacing w:before="120" w:after="240" w:line="400" w:lineRule="exact"/>
        <w:ind w:firstLine="440" w:firstLineChars="200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案例深度阐述：</w:t>
      </w:r>
      <w:r>
        <w:rPr>
          <w:rFonts w:ascii="仿宋" w:hAnsi="仿宋" w:eastAsia="仿宋" w:cs="仿宋"/>
          <w:sz w:val="22"/>
          <w:szCs w:val="22"/>
        </w:rPr>
        <w:t>以PPT或文档形式，详细呈现案例的背景、痛点、创新点、执行路径、量化成果、行业启示等，便于现场发布时展示。</w:t>
      </w:r>
    </w:p>
    <w:p w14:paraId="174F5834">
      <w:pPr>
        <w:spacing w:before="120" w:after="240" w:line="400" w:lineRule="exact"/>
        <w:ind w:firstLine="440" w:firstLineChars="200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视觉素材：</w:t>
      </w:r>
      <w:r>
        <w:rPr>
          <w:rFonts w:ascii="仿宋" w:hAnsi="仿宋" w:eastAsia="仿宋" w:cs="仿宋"/>
          <w:sz w:val="22"/>
          <w:szCs w:val="22"/>
        </w:rPr>
        <w:t>与案例相关的高清图片（产品图、场景图、活动照片等，3-5张）、视频素材（宣传片、案例实录等</w:t>
      </w:r>
      <w:r>
        <w:rPr>
          <w:rFonts w:hint="eastAsia" w:ascii="仿宋" w:hAnsi="仿宋" w:eastAsia="仿宋" w:cs="仿宋"/>
          <w:sz w:val="22"/>
          <w:szCs w:val="22"/>
        </w:rPr>
        <w:t>）</w:t>
      </w:r>
    </w:p>
    <w:p w14:paraId="4377A957">
      <w:pPr>
        <w:spacing w:before="120" w:after="240" w:line="400" w:lineRule="exact"/>
        <w:ind w:firstLine="440" w:firstLineChars="200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>补充资料提交截止时间与申报时间一致：2026年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6</w:t>
      </w:r>
      <w:r>
        <w:rPr>
          <w:rFonts w:ascii="仿宋" w:hAnsi="仿宋" w:eastAsia="仿宋" w:cs="仿宋"/>
          <w:sz w:val="22"/>
          <w:szCs w:val="22"/>
        </w:rPr>
        <w:t>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30</w:t>
      </w:r>
      <w:r>
        <w:rPr>
          <w:rFonts w:ascii="仿宋" w:hAnsi="仿宋" w:eastAsia="仿宋" w:cs="仿宋"/>
          <w:sz w:val="22"/>
          <w:szCs w:val="22"/>
        </w:rPr>
        <w:t>日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p w14:paraId="40538605">
      <w:pPr>
        <w:spacing w:before="120" w:after="240" w:line="40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>资料一经提交，视为授权主办方可用于论坛现场展示、会刊制作及后续宣传推广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仿宋-简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0CB8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32A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9856"/>
    <w:rsid w:val="63DDD01E"/>
    <w:rsid w:val="6F577DBE"/>
    <w:rsid w:val="777F0A22"/>
    <w:rsid w:val="77DD87AB"/>
    <w:rsid w:val="77EF5332"/>
    <w:rsid w:val="7FFEAE5D"/>
    <w:rsid w:val="B09FE9FC"/>
    <w:rsid w:val="B4AD17DD"/>
    <w:rsid w:val="D7CF0491"/>
    <w:rsid w:val="D7FFFEC3"/>
    <w:rsid w:val="DEFFC6DB"/>
    <w:rsid w:val="EBBB4D44"/>
    <w:rsid w:val="EFEC858D"/>
    <w:rsid w:val="F3CA40FC"/>
    <w:rsid w:val="F5FF8440"/>
    <w:rsid w:val="FAFF3E57"/>
    <w:rsid w:val="FBF7FDC1"/>
    <w:rsid w:val="FDF6B7D7"/>
    <w:rsid w:val="FF3B5DBA"/>
    <w:rsid w:val="FF81CB67"/>
    <w:rsid w:val="FFFF2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15</TotalTime>
  <ScaleCrop>false</ScaleCrop>
  <LinksUpToDate>false</LinksUpToDate>
  <Application>WPS Office_12.1.25869.25869_F1E327BC-269C-435d-A152-05C5408002CA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2026-04-27T06:03:00Z</dcterms:created>
  <dc:creator>Apache POI</dc:creator>
  <cp:lastModifiedBy>邱晨</cp:lastModifiedBy>
  <dcterms:modified xsi:type="dcterms:W3CDTF">2026-05-13T11:56:35Z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9FAC49C0D93AC8E773F6036A56A3801B_43</vt:lpwstr>
  </property>
</Properties>
</file>